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98" w:rsidRDefault="00D93198" w:rsidP="00D931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15D44A1A" wp14:editId="0C2B9620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D93198" w:rsidRDefault="00D93198" w:rsidP="00D9319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D93198" w:rsidRDefault="00D93198" w:rsidP="00D93198">
      <w:pPr>
        <w:jc w:val="right"/>
        <w:rPr>
          <w:rFonts w:ascii="Times New Roman" w:hAnsi="Times New Roman" w:cs="Times New Roman"/>
          <w:b/>
        </w:rPr>
      </w:pPr>
    </w:p>
    <w:p w:rsidR="00D93198" w:rsidRPr="00CA3AE8" w:rsidRDefault="00D93198" w:rsidP="00D93198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D93198" w:rsidRDefault="00D93198" w:rsidP="00D931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</w:t>
      </w:r>
      <w:r w:rsidR="00B16A83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лютого 2026 р</w:t>
      </w:r>
    </w:p>
    <w:p w:rsidR="00D93198" w:rsidRPr="000B64AE" w:rsidRDefault="00D93198" w:rsidP="00D93198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D93198" w:rsidRPr="000B64AE" w:rsidRDefault="00D93198" w:rsidP="00D93198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Пудинг рисовий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>120 г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120 г</w:t>
      </w:r>
    </w:p>
    <w:p w:rsidR="00D93198" w:rsidRPr="000B64AE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Полуничн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ий соус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30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30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Апельсини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  <w:r w:rsidRPr="000B64A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Какао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</w:p>
    <w:p w:rsidR="00D93198" w:rsidRPr="000B64AE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Хліб з маслом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30/3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30/3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93198" w:rsidRDefault="00D93198" w:rsidP="00D9319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 xml:space="preserve">Суп </w:t>
      </w:r>
      <w:r>
        <w:rPr>
          <w:rFonts w:ascii="Times New Roman" w:hAnsi="Times New Roman" w:cs="Times New Roman"/>
          <w:sz w:val="32"/>
          <w:szCs w:val="32"/>
        </w:rPr>
        <w:t>з сочевиці з грінками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200 г</w:t>
      </w:r>
      <w:r>
        <w:rPr>
          <w:rFonts w:ascii="Times New Roman" w:hAnsi="Times New Roman" w:cs="Times New Roman"/>
          <w:sz w:val="32"/>
          <w:szCs w:val="32"/>
        </w:rPr>
        <w:tab/>
        <w:t xml:space="preserve">    200 г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Нагетси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75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>75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Овочі мексиканські тушковані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80  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Узвар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170</w:t>
      </w:r>
      <w:r>
        <w:rPr>
          <w:rFonts w:ascii="Times New Roman" w:hAnsi="Times New Roman" w:cs="Times New Roman"/>
          <w:sz w:val="32"/>
          <w:szCs w:val="32"/>
        </w:rPr>
        <w:tab/>
        <w:t xml:space="preserve">    170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3198" w:rsidRDefault="00D93198" w:rsidP="00D931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Картопля печена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11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г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0г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Рибна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палочка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С-т з бурячка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4. Яблука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80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 Чай з лимоном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AF275" wp14:editId="2DA4727C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198" w:rsidRPr="00CA3AE8" w:rsidRDefault="00D93198" w:rsidP="00D9319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AF27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textbox style="mso-fit-shape-to-text:t">
                  <w:txbxContent>
                    <w:p w:rsidR="00D93198" w:rsidRPr="00CA3AE8" w:rsidRDefault="00D93198" w:rsidP="00D93198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9319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93198" w:rsidRPr="00CA3AE8" w:rsidRDefault="00D93198" w:rsidP="00D9319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93198" w:rsidRDefault="00D93198" w:rsidP="00D93198"/>
    <w:p w:rsidR="00D93198" w:rsidRDefault="00D93198" w:rsidP="00D93198"/>
    <w:p w:rsidR="00D93198" w:rsidRDefault="00D93198" w:rsidP="00D93198"/>
    <w:p w:rsidR="00D35983" w:rsidRDefault="00D35983"/>
    <w:sectPr w:rsidR="00D35983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98"/>
    <w:rsid w:val="005743A0"/>
    <w:rsid w:val="00B16A83"/>
    <w:rsid w:val="00D35983"/>
    <w:rsid w:val="00D9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95D7"/>
  <w15:chartTrackingRefBased/>
  <w15:docId w15:val="{96A4579D-3AC1-47BE-A897-E44E248B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2026-02-20T12:14:00Z</dcterms:created>
  <dcterms:modified xsi:type="dcterms:W3CDTF">2026-02-20T12:49:00Z</dcterms:modified>
</cp:coreProperties>
</file>